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411B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10EB67D4" w14:textId="77777777" w:rsidR="00C34DEE" w:rsidRDefault="00C34DEE"/>
    <w:p w14:paraId="4A56EBC8" w14:textId="74F51865" w:rsidR="009C36C5" w:rsidRPr="009C36C5" w:rsidRDefault="00AD06AD" w:rsidP="009C36C5">
      <w:r>
        <w:rPr>
          <w:noProof/>
        </w:rPr>
        <w:pict w14:anchorId="79B5E29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6.7pt;margin-top:1.8pt;width:215.45pt;height:69.1pt;z-index:8">
            <v:textbox>
              <w:txbxContent>
                <w:p w14:paraId="5222C292" w14:textId="3F228BBB" w:rsidR="00F46712" w:rsidRDefault="00F46712" w:rsidP="00F467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is available.  View at </w:t>
                  </w:r>
                  <w:hyperlink r:id="rId8" w:history="1">
                    <w:r w:rsidRPr="004B36BA">
                      <w:rPr>
                        <w:rStyle w:val="Hyperlink"/>
                        <w:sz w:val="20"/>
                        <w:szCs w:val="20"/>
                      </w:rPr>
                      <w:t>https://watch.liberty.edu/media/t/1_o7131rio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B574A52" w14:textId="28CC040E" w:rsidR="00F46712" w:rsidRPr="00F46712" w:rsidRDefault="00F46712" w:rsidP="00F467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have no Wi-Fi where you teach, best to download to your computer from </w:t>
                  </w:r>
                  <w:hyperlink r:id="rId9" w:history="1">
                    <w:r w:rsidRPr="004B36BA">
                      <w:rPr>
                        <w:rStyle w:val="Hyperlink"/>
                        <w:sz w:val="20"/>
                        <w:szCs w:val="20"/>
                      </w:rPr>
                      <w:t>https://tinyurl.com/yskhtj6d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9C36C5" w:rsidRPr="009C36C5">
        <w:t>What is an example of courage you have observed?</w:t>
      </w:r>
    </w:p>
    <w:p w14:paraId="03A03459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someone who jumped in to save someone drowning</w:t>
      </w:r>
    </w:p>
    <w:p w14:paraId="3404E1E5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a person who continues on after a great loss</w:t>
      </w:r>
    </w:p>
    <w:p w14:paraId="3A5AE46F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kids who face a new experience at college</w:t>
      </w:r>
    </w:p>
    <w:p w14:paraId="4BFA52C9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someone recovering from a major health setback</w:t>
      </w:r>
    </w:p>
    <w:p w14:paraId="5D46C867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a sports team that comes back after being far behind</w:t>
      </w:r>
    </w:p>
    <w:p w14:paraId="7F82FA05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when starting a new job with lots of challenges</w:t>
      </w:r>
    </w:p>
    <w:p w14:paraId="5EBE9384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facing a new challenge in life</w:t>
      </w:r>
    </w:p>
    <w:p w14:paraId="502E18FA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giving a speech in front of a large crowd</w:t>
      </w:r>
    </w:p>
    <w:p w14:paraId="1381097D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sending your child off to public school the first time</w:t>
      </w:r>
    </w:p>
    <w:p w14:paraId="5855ABA5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missionaries who send their kids off to boarding school in another country</w:t>
      </w:r>
    </w:p>
    <w:p w14:paraId="31FADA47" w14:textId="77777777" w:rsidR="00B51B04" w:rsidRDefault="00B51B04"/>
    <w:p w14:paraId="7F94A5DA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04AB8C68" w14:textId="77777777" w:rsidR="00C34DEE" w:rsidRDefault="00C34DEE"/>
    <w:p w14:paraId="75F4DCB8" w14:textId="6186CB4A" w:rsidR="009C36C5" w:rsidRPr="009C36C5" w:rsidRDefault="009C36C5" w:rsidP="009C36C5">
      <w:r w:rsidRPr="009C36C5">
        <w:t>We have listed sports or job courage</w:t>
      </w:r>
      <w:r>
        <w:t>.</w:t>
      </w:r>
    </w:p>
    <w:p w14:paraId="4DC4735B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It’s also true that serving God often calls for courage.</w:t>
      </w:r>
    </w:p>
    <w:p w14:paraId="048A5549" w14:textId="77777777" w:rsidR="009C36C5" w:rsidRPr="009C36C5" w:rsidRDefault="009C36C5" w:rsidP="009C36C5">
      <w:pPr>
        <w:numPr>
          <w:ilvl w:val="0"/>
          <w:numId w:val="5"/>
        </w:numPr>
      </w:pPr>
      <w:r w:rsidRPr="009C36C5">
        <w:t>Elijah demonstrated that kind of courage in the Bible passage we study today.</w:t>
      </w:r>
    </w:p>
    <w:p w14:paraId="44361260" w14:textId="77777777" w:rsidR="00B31507" w:rsidRPr="00B31507" w:rsidRDefault="00B31507"/>
    <w:p w14:paraId="696BC73C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66C74B3F" w14:textId="77777777" w:rsidR="00C34DEE" w:rsidRDefault="00C34DEE"/>
    <w:p w14:paraId="069E92CC" w14:textId="1215516D" w:rsidR="00D67CAC" w:rsidRDefault="00C34DEE" w:rsidP="00B31507">
      <w:r>
        <w:t>3.1</w:t>
      </w:r>
      <w:r w:rsidR="00BD3D81">
        <w:t xml:space="preserve"> </w:t>
      </w:r>
      <w:r w:rsidR="006F2FB4">
        <w:t>Recognize Opposition</w:t>
      </w:r>
    </w:p>
    <w:p w14:paraId="0C724699" w14:textId="77777777" w:rsidR="001B5731" w:rsidRDefault="001B5731" w:rsidP="00B31507"/>
    <w:p w14:paraId="170B0EB0" w14:textId="50233280" w:rsidR="00D67CAC" w:rsidRDefault="00D67CAC" w:rsidP="00B31507">
      <w:r>
        <w:t>Listen for</w:t>
      </w:r>
      <w:r w:rsidR="006F2FB4">
        <w:t xml:space="preserve"> style of leadership.</w:t>
      </w:r>
    </w:p>
    <w:p w14:paraId="1E3F24C5" w14:textId="77777777" w:rsidR="00D67CAC" w:rsidRDefault="00D67CAC" w:rsidP="00B31507"/>
    <w:p w14:paraId="13C51A39" w14:textId="77777777" w:rsidR="006F2FB4" w:rsidRPr="00FE643F" w:rsidRDefault="006F2FB4" w:rsidP="006F2FB4">
      <w:pPr>
        <w:pStyle w:val="NoSpacing"/>
        <w:rPr>
          <w:rFonts w:ascii="Times New Roman" w:hAnsi="Times New Roman"/>
          <w:sz w:val="18"/>
          <w:szCs w:val="18"/>
        </w:rPr>
      </w:pPr>
      <w:r w:rsidRPr="00317C4A">
        <w:rPr>
          <w:rFonts w:ascii="Times New Roman" w:hAnsi="Times New Roman"/>
          <w:sz w:val="18"/>
          <w:szCs w:val="18"/>
        </w:rPr>
        <w:t xml:space="preserve">1 Kings 16:29-33 (NIV)   In the thirty-eighth year of Asa king of Judah, Ahab son of </w:t>
      </w:r>
      <w:proofErr w:type="spellStart"/>
      <w:r w:rsidRPr="00317C4A">
        <w:rPr>
          <w:rFonts w:ascii="Times New Roman" w:hAnsi="Times New Roman"/>
          <w:sz w:val="18"/>
          <w:szCs w:val="18"/>
        </w:rPr>
        <w:t>Omri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 became king of Israel, and he reigned in Samaria over Israel twenty-two years.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17C4A">
        <w:rPr>
          <w:rFonts w:ascii="Times New Roman" w:hAnsi="Times New Roman"/>
          <w:sz w:val="18"/>
          <w:szCs w:val="18"/>
        </w:rPr>
        <w:t xml:space="preserve">30  Ahab son of </w:t>
      </w:r>
      <w:proofErr w:type="spellStart"/>
      <w:r w:rsidRPr="00317C4A">
        <w:rPr>
          <w:rFonts w:ascii="Times New Roman" w:hAnsi="Times New Roman"/>
          <w:sz w:val="18"/>
          <w:szCs w:val="18"/>
        </w:rPr>
        <w:t>Omri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 did </w:t>
      </w:r>
      <w:proofErr w:type="gramStart"/>
      <w:r w:rsidRPr="00317C4A">
        <w:rPr>
          <w:rFonts w:ascii="Times New Roman" w:hAnsi="Times New Roman"/>
          <w:sz w:val="18"/>
          <w:szCs w:val="18"/>
        </w:rPr>
        <w:t>more evil</w:t>
      </w:r>
      <w:proofErr w:type="gramEnd"/>
      <w:r w:rsidRPr="00317C4A">
        <w:rPr>
          <w:rFonts w:ascii="Times New Roman" w:hAnsi="Times New Roman"/>
          <w:sz w:val="18"/>
          <w:szCs w:val="18"/>
        </w:rPr>
        <w:t xml:space="preserve"> in the eyes of the LORD than any of those before him.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17C4A">
        <w:rPr>
          <w:rFonts w:ascii="Times New Roman" w:hAnsi="Times New Roman"/>
          <w:sz w:val="18"/>
          <w:szCs w:val="18"/>
        </w:rPr>
        <w:t xml:space="preserve">31  He not only considered it trivial to commit the sins of Jeroboam son of </w:t>
      </w:r>
      <w:proofErr w:type="spellStart"/>
      <w:r w:rsidRPr="00317C4A">
        <w:rPr>
          <w:rFonts w:ascii="Times New Roman" w:hAnsi="Times New Roman"/>
          <w:sz w:val="18"/>
          <w:szCs w:val="18"/>
        </w:rPr>
        <w:t>Nebat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, but he also married Jezebel daughter of </w:t>
      </w:r>
      <w:proofErr w:type="spellStart"/>
      <w:r w:rsidRPr="00317C4A">
        <w:rPr>
          <w:rFonts w:ascii="Times New Roman" w:hAnsi="Times New Roman"/>
          <w:sz w:val="18"/>
          <w:szCs w:val="18"/>
        </w:rPr>
        <w:t>Ethbaal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 king of the </w:t>
      </w:r>
      <w:proofErr w:type="gramStart"/>
      <w:r w:rsidRPr="00317C4A">
        <w:rPr>
          <w:rFonts w:ascii="Times New Roman" w:hAnsi="Times New Roman"/>
          <w:sz w:val="18"/>
          <w:szCs w:val="18"/>
        </w:rPr>
        <w:t>Sidonians, and</w:t>
      </w:r>
      <w:proofErr w:type="gramEnd"/>
      <w:r w:rsidRPr="00317C4A">
        <w:rPr>
          <w:rFonts w:ascii="Times New Roman" w:hAnsi="Times New Roman"/>
          <w:sz w:val="18"/>
          <w:szCs w:val="18"/>
        </w:rPr>
        <w:t xml:space="preserve"> began to serve Baal and worship him.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17C4A">
        <w:rPr>
          <w:rFonts w:ascii="Times New Roman" w:hAnsi="Times New Roman"/>
          <w:sz w:val="18"/>
          <w:szCs w:val="18"/>
        </w:rPr>
        <w:t xml:space="preserve">32  He set up an altar for Baal in the temple of Baal that he built in Samaria.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17C4A">
        <w:rPr>
          <w:rFonts w:ascii="Times New Roman" w:hAnsi="Times New Roman"/>
          <w:sz w:val="18"/>
          <w:szCs w:val="18"/>
        </w:rPr>
        <w:t>33  Ahab also made an Asherah pole and did more to provoke the LORD, the God of Israel, to anger than did all the kings of Israel before him.</w:t>
      </w:r>
    </w:p>
    <w:p w14:paraId="77726132" w14:textId="77777777" w:rsidR="001B5731" w:rsidRDefault="001B5731" w:rsidP="00B31507"/>
    <w:p w14:paraId="3AB75811" w14:textId="77777777" w:rsidR="006F2FB4" w:rsidRPr="006F2FB4" w:rsidRDefault="006F2FB4" w:rsidP="006F2FB4">
      <w:r w:rsidRPr="006F2FB4">
        <w:t>Who was Ahab? How did the writer assess his reign?</w:t>
      </w:r>
    </w:p>
    <w:p w14:paraId="26BA625D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King of Israel (Northern Kingdom during period of divided kingdoms)</w:t>
      </w:r>
    </w:p>
    <w:p w14:paraId="575C499F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Son of </w:t>
      </w:r>
      <w:proofErr w:type="spellStart"/>
      <w:r w:rsidRPr="006F2FB4">
        <w:t>Omri</w:t>
      </w:r>
      <w:proofErr w:type="spellEnd"/>
    </w:p>
    <w:p w14:paraId="0A814FAD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reigned in Israel 22 years</w:t>
      </w:r>
    </w:p>
    <w:p w14:paraId="1DDA5D71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most evil king yet </w:t>
      </w:r>
    </w:p>
    <w:p w14:paraId="5D3F775D" w14:textId="77777777" w:rsidR="006F2FB4" w:rsidRPr="006F2FB4" w:rsidRDefault="006F2FB4" w:rsidP="006F2FB4"/>
    <w:p w14:paraId="66D31747" w14:textId="77777777" w:rsidR="006F2FB4" w:rsidRPr="006F2FB4" w:rsidRDefault="006F2FB4" w:rsidP="006F2FB4">
      <w:r w:rsidRPr="006F2FB4">
        <w:t xml:space="preserve">What things did he do that were acts of defiance or compromise toward the Lord? </w:t>
      </w:r>
    </w:p>
    <w:p w14:paraId="4B30FF98" w14:textId="3AD7EEA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considered it trivial to sin the same way as </w:t>
      </w:r>
      <w:r w:rsidR="00F47DE2">
        <w:t xml:space="preserve">evil </w:t>
      </w:r>
      <w:r w:rsidRPr="006F2FB4">
        <w:t>King Jeroboam</w:t>
      </w:r>
      <w:r w:rsidR="00F47DE2">
        <w:t>, stepped up sinning even more</w:t>
      </w:r>
    </w:p>
    <w:p w14:paraId="31CA4D46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married a foreign princess from Sidonia</w:t>
      </w:r>
    </w:p>
    <w:p w14:paraId="39035537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began to serve and worship Baal</w:t>
      </w:r>
    </w:p>
    <w:p w14:paraId="4FE8F034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set up an altar and temple for Baal worship</w:t>
      </w:r>
    </w:p>
    <w:p w14:paraId="3653D0D6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set up Asherah poles</w:t>
      </w:r>
    </w:p>
    <w:p w14:paraId="487F6255" w14:textId="77777777" w:rsidR="006F2FB4" w:rsidRPr="006F2FB4" w:rsidRDefault="006F2FB4" w:rsidP="006F2FB4"/>
    <w:p w14:paraId="59EC2062" w14:textId="3D5FF80B" w:rsidR="006F2FB4" w:rsidRPr="006F2FB4" w:rsidRDefault="006F2FB4" w:rsidP="006F2FB4">
      <w:r>
        <w:br w:type="page"/>
      </w:r>
      <w:r w:rsidRPr="006F2FB4">
        <w:lastRenderedPageBreak/>
        <w:t xml:space="preserve">Who was his wife and </w:t>
      </w:r>
      <w:r w:rsidR="003B1F34">
        <w:t>what</w:t>
      </w:r>
      <w:r w:rsidRPr="006F2FB4">
        <w:t xml:space="preserve"> information about her suggests that she would not be a positive influence on Ahab? </w:t>
      </w:r>
    </w:p>
    <w:p w14:paraId="52A330B5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Jezebel, princess of Sidonian king</w:t>
      </w:r>
    </w:p>
    <w:p w14:paraId="5990792D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brought practice of Baal worship into Israel</w:t>
      </w:r>
    </w:p>
    <w:p w14:paraId="7A07ADE0" w14:textId="77777777" w:rsidR="001B5731" w:rsidRDefault="001B5731" w:rsidP="001B5731"/>
    <w:p w14:paraId="6BC2AAF8" w14:textId="77777777" w:rsidR="006F2FB4" w:rsidRPr="006F2FB4" w:rsidRDefault="006F2FB4" w:rsidP="006F2FB4">
      <w:r w:rsidRPr="006F2FB4">
        <w:t>Why would God be angered or provoked at what Ahab and Jezebel were promoting?</w:t>
      </w:r>
    </w:p>
    <w:p w14:paraId="2625D24C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people were ignoring Jehovah</w:t>
      </w:r>
    </w:p>
    <w:p w14:paraId="14017E29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they were worshiping false gods</w:t>
      </w:r>
    </w:p>
    <w:p w14:paraId="1851A87D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they were rejecting the One True God for phony substitutes</w:t>
      </w:r>
    </w:p>
    <w:p w14:paraId="13A66E2D" w14:textId="483B02A8" w:rsidR="001B5731" w:rsidRDefault="001B5731" w:rsidP="001B5731"/>
    <w:p w14:paraId="5B2ACBA4" w14:textId="77777777" w:rsidR="006F2FB4" w:rsidRPr="006F2FB4" w:rsidRDefault="006F2FB4" w:rsidP="006F2FB4">
      <w:r w:rsidRPr="006F2FB4">
        <w:t>The passage speaks of pagan altars and Asherah poles where people worshiped false gods.  What are some idols or false deities present in today’s culture?</w:t>
      </w:r>
    </w:p>
    <w:p w14:paraId="13D33A6F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materialism … all our stuff</w:t>
      </w:r>
    </w:p>
    <w:p w14:paraId="29755E5C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popularity</w:t>
      </w:r>
    </w:p>
    <w:p w14:paraId="16B1C571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gaining personal power</w:t>
      </w:r>
    </w:p>
    <w:p w14:paraId="3CF0479C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entertainment</w:t>
      </w:r>
    </w:p>
    <w:p w14:paraId="68F7F10E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our jobs – earning power, gaining authority over other people</w:t>
      </w:r>
    </w:p>
    <w:p w14:paraId="0AE78792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money</w:t>
      </w:r>
    </w:p>
    <w:p w14:paraId="6F48AB93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cars, boats, computers, beautiful homes</w:t>
      </w:r>
    </w:p>
    <w:p w14:paraId="51EB27CE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sexuality, adultery </w:t>
      </w:r>
    </w:p>
    <w:p w14:paraId="4562D7FC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hobbies, sports</w:t>
      </w:r>
    </w:p>
    <w:p w14:paraId="1AE1C212" w14:textId="50495AE7" w:rsidR="006F2FB4" w:rsidRDefault="006F2FB4" w:rsidP="001B5731"/>
    <w:p w14:paraId="10DB2FFE" w14:textId="77777777" w:rsidR="0025000C" w:rsidRPr="0025000C" w:rsidRDefault="0025000C" w:rsidP="0025000C">
      <w:r w:rsidRPr="0025000C">
        <w:t>In what ways has the church mirrored Israel’s downward spiritual spiral?</w:t>
      </w:r>
    </w:p>
    <w:p w14:paraId="43CCE450" w14:textId="77777777" w:rsidR="0025000C" w:rsidRPr="0025000C" w:rsidRDefault="0025000C" w:rsidP="0025000C">
      <w:pPr>
        <w:numPr>
          <w:ilvl w:val="0"/>
          <w:numId w:val="5"/>
        </w:numPr>
      </w:pPr>
      <w:r w:rsidRPr="0025000C">
        <w:t>we want to be popular</w:t>
      </w:r>
    </w:p>
    <w:p w14:paraId="265F9E04" w14:textId="77777777" w:rsidR="0025000C" w:rsidRPr="0025000C" w:rsidRDefault="0025000C" w:rsidP="0025000C">
      <w:pPr>
        <w:numPr>
          <w:ilvl w:val="0"/>
          <w:numId w:val="5"/>
        </w:numPr>
      </w:pPr>
      <w:r w:rsidRPr="0025000C">
        <w:t>we want to attract people by appearances and popular programs</w:t>
      </w:r>
    </w:p>
    <w:p w14:paraId="3D3DC7D6" w14:textId="77777777" w:rsidR="0025000C" w:rsidRPr="0025000C" w:rsidRDefault="0025000C" w:rsidP="0025000C">
      <w:pPr>
        <w:numPr>
          <w:ilvl w:val="0"/>
          <w:numId w:val="5"/>
        </w:numPr>
      </w:pPr>
      <w:r w:rsidRPr="0025000C">
        <w:t>our music often mimics what is popular in culture</w:t>
      </w:r>
    </w:p>
    <w:p w14:paraId="0628220E" w14:textId="77777777" w:rsidR="0025000C" w:rsidRPr="0025000C" w:rsidRDefault="0025000C" w:rsidP="0025000C">
      <w:pPr>
        <w:numPr>
          <w:ilvl w:val="0"/>
          <w:numId w:val="5"/>
        </w:numPr>
      </w:pPr>
      <w:r w:rsidRPr="0025000C">
        <w:t>we count success as numbers of people, size of facilities</w:t>
      </w:r>
    </w:p>
    <w:p w14:paraId="67619688" w14:textId="77777777" w:rsidR="006F2FB4" w:rsidRPr="006F2FB4" w:rsidRDefault="006F2FB4" w:rsidP="006F2FB4"/>
    <w:p w14:paraId="25D8D904" w14:textId="77777777" w:rsidR="006F2FB4" w:rsidRPr="006F2FB4" w:rsidRDefault="006F2FB4" w:rsidP="006F2FB4">
      <w:r w:rsidRPr="006F2FB4">
        <w:t xml:space="preserve">Why does God take it so seriously when a person leads others into sin? </w:t>
      </w:r>
    </w:p>
    <w:p w14:paraId="0B0A40BA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>it’s bad enough when we make the wrong choices for our own lives</w:t>
      </w:r>
    </w:p>
    <w:p w14:paraId="2361E3FB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when we influence others for </w:t>
      </w:r>
      <w:r w:rsidRPr="006F2FB4">
        <w:rPr>
          <w:i/>
          <w:iCs/>
        </w:rPr>
        <w:t>evil</w:t>
      </w:r>
      <w:r w:rsidRPr="006F2FB4">
        <w:t>, that’s even worse</w:t>
      </w:r>
    </w:p>
    <w:p w14:paraId="7D73E7CD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Jesus said Matthew 18:6 (NIV)  But if anyone causes one of these little ones who believe in me to sin, it would be better for him to have a large millstone hung around his neck and to be drowned in the depths of the sea. </w:t>
      </w:r>
    </w:p>
    <w:p w14:paraId="62909895" w14:textId="77777777" w:rsidR="006F2FB4" w:rsidRPr="006F2FB4" w:rsidRDefault="006F2FB4" w:rsidP="006F2FB4">
      <w:pPr>
        <w:numPr>
          <w:ilvl w:val="0"/>
          <w:numId w:val="5"/>
        </w:numPr>
      </w:pPr>
      <w:r w:rsidRPr="006F2FB4">
        <w:t xml:space="preserve">the person who has negatively influence someone else carries the blame for those they have </w:t>
      </w:r>
      <w:proofErr w:type="spellStart"/>
      <w:r w:rsidRPr="006F2FB4">
        <w:t>lead</w:t>
      </w:r>
      <w:proofErr w:type="spellEnd"/>
      <w:r w:rsidRPr="006F2FB4">
        <w:t xml:space="preserve"> astray</w:t>
      </w:r>
    </w:p>
    <w:p w14:paraId="29313081" w14:textId="7709E05B" w:rsidR="006F2FB4" w:rsidRDefault="006F2FB4" w:rsidP="001B5731"/>
    <w:p w14:paraId="72DD7B4D" w14:textId="5EC28F14" w:rsidR="00153E4C" w:rsidRDefault="00C34DEE" w:rsidP="0056268D">
      <w:r>
        <w:t>3.2</w:t>
      </w:r>
      <w:r w:rsidR="008D1447">
        <w:t xml:space="preserve"> </w:t>
      </w:r>
      <w:r w:rsidR="0025000C">
        <w:t>Take A Stand</w:t>
      </w:r>
    </w:p>
    <w:p w14:paraId="35D039B3" w14:textId="77777777" w:rsidR="00153E4C" w:rsidRDefault="00153E4C"/>
    <w:p w14:paraId="10426444" w14:textId="3D8A3555" w:rsidR="0056268D" w:rsidRDefault="001048DE" w:rsidP="00BD3D81">
      <w:r>
        <w:t>Listen for</w:t>
      </w:r>
      <w:r w:rsidR="0025000C">
        <w:t xml:space="preserve"> introduction of a prophet.</w:t>
      </w:r>
    </w:p>
    <w:p w14:paraId="5E0D4F2E" w14:textId="77777777" w:rsidR="0056268D" w:rsidRDefault="0056268D" w:rsidP="00BD3D81"/>
    <w:p w14:paraId="3D42D492" w14:textId="77777777" w:rsidR="0025000C" w:rsidRPr="00317C4A" w:rsidRDefault="0025000C" w:rsidP="0025000C">
      <w:pPr>
        <w:pStyle w:val="NoSpacing"/>
        <w:rPr>
          <w:rFonts w:ascii="Times New Roman" w:hAnsi="Times New Roman"/>
          <w:sz w:val="18"/>
          <w:szCs w:val="18"/>
        </w:rPr>
      </w:pPr>
      <w:r w:rsidRPr="00317C4A">
        <w:rPr>
          <w:rFonts w:ascii="Times New Roman" w:hAnsi="Times New Roman"/>
          <w:sz w:val="18"/>
          <w:szCs w:val="18"/>
        </w:rPr>
        <w:t xml:space="preserve">1 Kings 17:1 (NIV)  Now Elijah the </w:t>
      </w:r>
      <w:proofErr w:type="spellStart"/>
      <w:r w:rsidRPr="00317C4A">
        <w:rPr>
          <w:rFonts w:ascii="Times New Roman" w:hAnsi="Times New Roman"/>
          <w:sz w:val="18"/>
          <w:szCs w:val="18"/>
        </w:rPr>
        <w:t>Tishbite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, from </w:t>
      </w:r>
      <w:proofErr w:type="spellStart"/>
      <w:r w:rsidRPr="00317C4A">
        <w:rPr>
          <w:rFonts w:ascii="Times New Roman" w:hAnsi="Times New Roman"/>
          <w:sz w:val="18"/>
          <w:szCs w:val="18"/>
        </w:rPr>
        <w:t>Tishbe</w:t>
      </w:r>
      <w:proofErr w:type="spellEnd"/>
      <w:r w:rsidRPr="00317C4A">
        <w:rPr>
          <w:rFonts w:ascii="Times New Roman" w:hAnsi="Times New Roman"/>
          <w:sz w:val="18"/>
          <w:szCs w:val="18"/>
        </w:rPr>
        <w:t xml:space="preserve"> in Gilead, said to Ahab, "As the LORD, the God of Israel, lives, whom I serve, there will be neither dew nor rain in the next few years except at my word." </w:t>
      </w:r>
    </w:p>
    <w:p w14:paraId="3FA386AE" w14:textId="77777777" w:rsidR="0056268D" w:rsidRDefault="0056268D" w:rsidP="00BD3D81"/>
    <w:p w14:paraId="7F729B6C" w14:textId="77777777" w:rsidR="00BD3D81" w:rsidRPr="00080B0C" w:rsidRDefault="00BD3D81" w:rsidP="00BD3D81">
      <w:pPr>
        <w:rPr>
          <w:sz w:val="18"/>
        </w:rPr>
      </w:pPr>
      <w:r w:rsidRPr="00080B0C">
        <w:rPr>
          <w:sz w:val="18"/>
        </w:rPr>
        <w:t xml:space="preserve"> </w:t>
      </w:r>
    </w:p>
    <w:p w14:paraId="6AC172BF" w14:textId="7A2CDA7D" w:rsidR="00D67CAC" w:rsidRDefault="00D67CAC" w:rsidP="00D67CAC"/>
    <w:p w14:paraId="25C6DABC" w14:textId="58C2125F" w:rsidR="0025000C" w:rsidRDefault="0025000C" w:rsidP="00D67CAC"/>
    <w:p w14:paraId="078BC2A0" w14:textId="77777777" w:rsidR="0025000C" w:rsidRDefault="0025000C" w:rsidP="0025000C">
      <w:pPr>
        <w:pStyle w:val="NoSpacing"/>
        <w:rPr>
          <w:rFonts w:ascii="Times New Roman" w:hAnsi="Times New Roman"/>
          <w:sz w:val="24"/>
          <w:szCs w:val="24"/>
        </w:rPr>
      </w:pPr>
      <w:r w:rsidRPr="00317C4A">
        <w:rPr>
          <w:rFonts w:ascii="Times New Roman" w:hAnsi="Times New Roman"/>
          <w:sz w:val="24"/>
          <w:szCs w:val="24"/>
        </w:rPr>
        <w:lastRenderedPageBreak/>
        <w:t xml:space="preserve">What do we know about Elijah? </w:t>
      </w:r>
    </w:p>
    <w:p w14:paraId="17B623EF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prophet</w:t>
      </w:r>
    </w:p>
    <w:p w14:paraId="418D36F4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God’s voice to the king</w:t>
      </w:r>
    </w:p>
    <w:p w14:paraId="61821225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/>
          <w:sz w:val="24"/>
          <w:szCs w:val="24"/>
        </w:rPr>
        <w:t>Tishbe</w:t>
      </w:r>
      <w:proofErr w:type="spellEnd"/>
      <w:r>
        <w:rPr>
          <w:rFonts w:ascii="Times New Roman" w:hAnsi="Times New Roman"/>
          <w:sz w:val="24"/>
          <w:szCs w:val="24"/>
        </w:rPr>
        <w:t xml:space="preserve"> in Gilead</w:t>
      </w:r>
    </w:p>
    <w:p w14:paraId="55FEF7AC" w14:textId="77777777" w:rsidR="0025000C" w:rsidRDefault="0025000C" w:rsidP="0025000C">
      <w:pPr>
        <w:pStyle w:val="NoSpacing"/>
        <w:rPr>
          <w:rFonts w:ascii="Times New Roman" w:hAnsi="Times New Roman"/>
          <w:sz w:val="24"/>
          <w:szCs w:val="24"/>
        </w:rPr>
      </w:pPr>
    </w:p>
    <w:p w14:paraId="31706058" w14:textId="77777777" w:rsidR="0025000C" w:rsidRDefault="0025000C" w:rsidP="0025000C">
      <w:pPr>
        <w:pStyle w:val="NoSpacing"/>
        <w:rPr>
          <w:rFonts w:ascii="Times New Roman" w:hAnsi="Times New Roman"/>
          <w:sz w:val="24"/>
          <w:szCs w:val="24"/>
        </w:rPr>
      </w:pPr>
      <w:r w:rsidRPr="00317C4A">
        <w:rPr>
          <w:rFonts w:ascii="Times New Roman" w:hAnsi="Times New Roman"/>
          <w:sz w:val="24"/>
          <w:szCs w:val="24"/>
        </w:rPr>
        <w:t>What declaration did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C4A">
        <w:rPr>
          <w:rFonts w:ascii="Times New Roman" w:hAnsi="Times New Roman"/>
          <w:sz w:val="24"/>
          <w:szCs w:val="24"/>
        </w:rPr>
        <w:t>he make to Ahab?</w:t>
      </w:r>
    </w:p>
    <w:p w14:paraId="3F2CE829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serve Jehovah, the God of Israel </w:t>
      </w:r>
    </w:p>
    <w:p w14:paraId="38D33EB8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neither dew nor rain in the coming years</w:t>
      </w:r>
    </w:p>
    <w:p w14:paraId="1B19D9CF" w14:textId="77777777" w:rsidR="0025000C" w:rsidRDefault="0025000C" w:rsidP="0025000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will stay that way until I say otherwise</w:t>
      </w:r>
      <w:r w:rsidRPr="00317C4A">
        <w:rPr>
          <w:rFonts w:ascii="Times New Roman" w:hAnsi="Times New Roman"/>
          <w:sz w:val="24"/>
          <w:szCs w:val="24"/>
        </w:rPr>
        <w:t xml:space="preserve"> </w:t>
      </w:r>
    </w:p>
    <w:p w14:paraId="49C5A02F" w14:textId="77777777" w:rsidR="0025000C" w:rsidRDefault="0025000C" w:rsidP="0025000C">
      <w:pPr>
        <w:pStyle w:val="NoSpacing"/>
        <w:rPr>
          <w:rFonts w:ascii="Times New Roman" w:hAnsi="Times New Roman"/>
          <w:sz w:val="24"/>
          <w:szCs w:val="24"/>
        </w:rPr>
      </w:pPr>
    </w:p>
    <w:p w14:paraId="3D9EF794" w14:textId="77777777" w:rsidR="0025000C" w:rsidRPr="00980B25" w:rsidRDefault="0025000C" w:rsidP="0025000C">
      <w:pPr>
        <w:pStyle w:val="NoSpacing"/>
        <w:rPr>
          <w:rFonts w:ascii="Times New Roman" w:hAnsi="Times New Roman"/>
          <w:sz w:val="24"/>
          <w:szCs w:val="24"/>
        </w:rPr>
      </w:pPr>
      <w:r w:rsidRPr="00980B25">
        <w:rPr>
          <w:rFonts w:ascii="Times New Roman" w:hAnsi="Times New Roman"/>
          <w:sz w:val="24"/>
          <w:szCs w:val="24"/>
        </w:rPr>
        <w:t>Note that a drought is a significant element of judgment</w:t>
      </w:r>
    </w:p>
    <w:p w14:paraId="168CADB4" w14:textId="77777777" w:rsidR="0025000C" w:rsidRPr="00980B25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980B25">
        <w:rPr>
          <w:rFonts w:ascii="Times New Roman" w:hAnsi="Times New Roman"/>
          <w:sz w:val="24"/>
          <w:szCs w:val="24"/>
        </w:rPr>
        <w:t>Jezebel has forced worship of Baal upon the people (who have gone along willingly)</w:t>
      </w:r>
    </w:p>
    <w:p w14:paraId="2DF08A10" w14:textId="77777777" w:rsidR="0025000C" w:rsidRPr="00980B25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980B25">
        <w:rPr>
          <w:rFonts w:ascii="Times New Roman" w:hAnsi="Times New Roman"/>
          <w:sz w:val="24"/>
          <w:szCs w:val="24"/>
        </w:rPr>
        <w:t>Baal is the deity of rain and storms – needed for agriculture</w:t>
      </w:r>
    </w:p>
    <w:p w14:paraId="7FED6013" w14:textId="77777777" w:rsidR="0025000C" w:rsidRPr="00980B25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980B25">
        <w:rPr>
          <w:rFonts w:ascii="Times New Roman" w:hAnsi="Times New Roman"/>
          <w:sz w:val="24"/>
          <w:szCs w:val="24"/>
        </w:rPr>
        <w:t>If Jehovah is proved to be the one in control, Baal will be proved to have no power</w:t>
      </w:r>
    </w:p>
    <w:p w14:paraId="508BB80E" w14:textId="77777777" w:rsidR="0025000C" w:rsidRPr="00980B25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980B25">
        <w:rPr>
          <w:rFonts w:ascii="Times New Roman" w:hAnsi="Times New Roman"/>
          <w:sz w:val="24"/>
          <w:szCs w:val="24"/>
        </w:rPr>
        <w:t>The drought is direct proof of Jehovah’s power and authority, Baal’s lack</w:t>
      </w:r>
    </w:p>
    <w:p w14:paraId="2847A992" w14:textId="18973899" w:rsidR="0025000C" w:rsidRDefault="0025000C" w:rsidP="00D67CAC"/>
    <w:p w14:paraId="5A371740" w14:textId="71E59D3A" w:rsidR="0025000C" w:rsidRPr="0025000C" w:rsidRDefault="0025000C" w:rsidP="0025000C">
      <w:r w:rsidRPr="0025000C">
        <w:t xml:space="preserve">What </w:t>
      </w:r>
      <w:r w:rsidR="00792D2B">
        <w:t>should the king and the people infer from</w:t>
      </w:r>
      <w:r w:rsidRPr="0025000C">
        <w:t xml:space="preserve"> Elijah’s message?</w:t>
      </w:r>
    </w:p>
    <w:p w14:paraId="0E83D16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Jehovah God is in control</w:t>
      </w:r>
    </w:p>
    <w:p w14:paraId="720576D8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Baal has no real power over the elements</w:t>
      </w:r>
    </w:p>
    <w:p w14:paraId="56AD242B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you are going to find out who is sovereign, who can do as He pleases to do</w:t>
      </w:r>
    </w:p>
    <w:p w14:paraId="4B516E72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Jehovah is The God Who IS … not some phony deity who is not real</w:t>
      </w:r>
    </w:p>
    <w:p w14:paraId="0E06E9AD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25000C">
        <w:rPr>
          <w:rFonts w:ascii="Times New Roman" w:hAnsi="Times New Roman"/>
          <w:sz w:val="24"/>
          <w:szCs w:val="24"/>
        </w:rPr>
        <w:t>worship</w:t>
      </w:r>
      <w:r w:rsidRPr="0025000C">
        <w:t xml:space="preserve">, </w:t>
      </w:r>
      <w:r w:rsidRPr="00792D2B">
        <w:rPr>
          <w:rFonts w:ascii="Times New Roman" w:hAnsi="Times New Roman"/>
          <w:sz w:val="24"/>
          <w:szCs w:val="24"/>
        </w:rPr>
        <w:t>trust, serve a real God, THE real God</w:t>
      </w:r>
    </w:p>
    <w:p w14:paraId="3A3F58A8" w14:textId="77777777" w:rsidR="0025000C" w:rsidRPr="0025000C" w:rsidRDefault="0025000C" w:rsidP="0025000C"/>
    <w:p w14:paraId="2B38F176" w14:textId="77777777" w:rsidR="0025000C" w:rsidRPr="0025000C" w:rsidRDefault="0025000C" w:rsidP="0025000C">
      <w:r w:rsidRPr="0025000C">
        <w:t>What kinds of issues influence us to be unwilling to confront or pronounce God’s judgment on evil we see?</w:t>
      </w:r>
    </w:p>
    <w:p w14:paraId="4293F9D5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don’t want to “make waves”</w:t>
      </w:r>
    </w:p>
    <w:p w14:paraId="41E44289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fear of what others will say or do</w:t>
      </w:r>
    </w:p>
    <w:p w14:paraId="6CD959A8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don’t want to make enemies</w:t>
      </w:r>
    </w:p>
    <w:p w14:paraId="695184B4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don’t want to be judgmental (Jesus said “judge not … condemn not … forgive”)</w:t>
      </w:r>
    </w:p>
    <w:p w14:paraId="775CE53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25000C">
        <w:rPr>
          <w:rFonts w:ascii="Times New Roman" w:hAnsi="Times New Roman"/>
          <w:sz w:val="24"/>
          <w:szCs w:val="24"/>
        </w:rPr>
        <w:t>we</w:t>
      </w:r>
      <w:r w:rsidRPr="0025000C">
        <w:t xml:space="preserve"> can get ourselves in trouble if you confront some people</w:t>
      </w:r>
    </w:p>
    <w:p w14:paraId="7C6306C4" w14:textId="569FD111" w:rsidR="0025000C" w:rsidRDefault="0025000C" w:rsidP="00D67CAC"/>
    <w:p w14:paraId="5C470F44" w14:textId="77777777" w:rsidR="0025000C" w:rsidRPr="0025000C" w:rsidRDefault="0025000C" w:rsidP="0025000C">
      <w:r w:rsidRPr="0025000C">
        <w:t xml:space="preserve">How can we speak against the culture in ways that reflect Christ and glorify God? </w:t>
      </w:r>
    </w:p>
    <w:p w14:paraId="2D21863C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live by God’s standards, not the world’s standards</w:t>
      </w:r>
    </w:p>
    <w:p w14:paraId="7A27802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speak out God’s Truth, God’s words</w:t>
      </w:r>
    </w:p>
    <w:p w14:paraId="586CB954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confront the atheistic or agnostic world view with God’s Truth</w:t>
      </w:r>
    </w:p>
    <w:p w14:paraId="5E0E9EE9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allow God’s Spirit to live out the Fruit of the Spirit before a world that has so little of love, joy, peace, patience, kindness, goodness, gentleness, faithfulness, and self-control</w:t>
      </w:r>
    </w:p>
    <w:p w14:paraId="71F330D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demonstrate those qualities which draw people to God</w:t>
      </w:r>
    </w:p>
    <w:p w14:paraId="1A5BF49D" w14:textId="77777777" w:rsidR="00133EE7" w:rsidRDefault="00133EE7" w:rsidP="00D67CAC"/>
    <w:p w14:paraId="54C3DBBD" w14:textId="741A654A" w:rsidR="00A43DDB" w:rsidRDefault="00C34DEE" w:rsidP="0086592C">
      <w:r>
        <w:t xml:space="preserve">3.3 </w:t>
      </w:r>
      <w:r w:rsidR="0025000C">
        <w:t>Rely on God</w:t>
      </w:r>
    </w:p>
    <w:p w14:paraId="78D1BE0B" w14:textId="77777777" w:rsidR="0086592C" w:rsidRDefault="0086592C" w:rsidP="0086592C"/>
    <w:p w14:paraId="2174AAC7" w14:textId="63BD6EC5" w:rsidR="00B31507" w:rsidRDefault="00E40063" w:rsidP="00D67CAC">
      <w:r>
        <w:t>Listen for</w:t>
      </w:r>
      <w:r w:rsidR="0025000C">
        <w:t xml:space="preserve"> a miracle of provision.</w:t>
      </w:r>
    </w:p>
    <w:p w14:paraId="754F6D14" w14:textId="03189F97" w:rsidR="0025000C" w:rsidRDefault="0025000C" w:rsidP="00D67CAC"/>
    <w:p w14:paraId="0E4EBB76" w14:textId="77777777" w:rsidR="0025000C" w:rsidRPr="0025000C" w:rsidRDefault="0025000C" w:rsidP="0025000C">
      <w:pPr>
        <w:rPr>
          <w:rFonts w:eastAsia="Calibri"/>
          <w:sz w:val="18"/>
          <w:szCs w:val="18"/>
        </w:rPr>
      </w:pPr>
      <w:r w:rsidRPr="0025000C">
        <w:rPr>
          <w:rFonts w:eastAsia="Calibri"/>
          <w:sz w:val="18"/>
          <w:szCs w:val="18"/>
        </w:rPr>
        <w:t xml:space="preserve">1 Kings 17:2-6 (NIV)   Then the word of the LORD came to Elijah:  3  "Leave here, turn eastward and hide in the </w:t>
      </w:r>
      <w:proofErr w:type="spellStart"/>
      <w:r w:rsidRPr="0025000C">
        <w:rPr>
          <w:rFonts w:eastAsia="Calibri"/>
          <w:sz w:val="18"/>
          <w:szCs w:val="18"/>
        </w:rPr>
        <w:t>Kerith</w:t>
      </w:r>
      <w:proofErr w:type="spellEnd"/>
      <w:r w:rsidRPr="0025000C">
        <w:rPr>
          <w:rFonts w:eastAsia="Calibri"/>
          <w:sz w:val="18"/>
          <w:szCs w:val="18"/>
        </w:rPr>
        <w:t xml:space="preserve"> Ravine, east of the Jordan.  4  You will drink from the brook, and I have ordered the ravens to feed you there."  </w:t>
      </w:r>
      <w:r w:rsidRPr="0025000C">
        <w:rPr>
          <w:rFonts w:eastAsia="Calibri"/>
          <w:sz w:val="18"/>
          <w:szCs w:val="18"/>
        </w:rPr>
        <w:lastRenderedPageBreak/>
        <w:t xml:space="preserve">5  So he did what the LORD had told him. He went to the </w:t>
      </w:r>
      <w:proofErr w:type="spellStart"/>
      <w:r w:rsidRPr="0025000C">
        <w:rPr>
          <w:rFonts w:eastAsia="Calibri"/>
          <w:sz w:val="18"/>
          <w:szCs w:val="18"/>
        </w:rPr>
        <w:t>Kerith</w:t>
      </w:r>
      <w:proofErr w:type="spellEnd"/>
      <w:r w:rsidRPr="0025000C">
        <w:rPr>
          <w:rFonts w:eastAsia="Calibri"/>
          <w:sz w:val="18"/>
          <w:szCs w:val="18"/>
        </w:rPr>
        <w:t xml:space="preserve"> Ravine, east of the Jordan, and stayed there.  6  The ravens brought him bread and meat in the morning and bread and meat in the evening, and he drank from the brook.</w:t>
      </w:r>
    </w:p>
    <w:p w14:paraId="62AF1921" w14:textId="21671517" w:rsidR="0025000C" w:rsidRDefault="0025000C" w:rsidP="00D67CAC"/>
    <w:p w14:paraId="583D3713" w14:textId="77777777" w:rsidR="0025000C" w:rsidRPr="0025000C" w:rsidRDefault="0025000C" w:rsidP="0025000C">
      <w:r w:rsidRPr="0025000C">
        <w:t xml:space="preserve">What does the fact that the Lord had a word for Elijah suggest about his relationship with the Lord? </w:t>
      </w:r>
    </w:p>
    <w:p w14:paraId="3F76BE1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t xml:space="preserve">he </w:t>
      </w:r>
      <w:r w:rsidRPr="0025000C">
        <w:rPr>
          <w:rFonts w:ascii="Times New Roman" w:hAnsi="Times New Roman"/>
          <w:sz w:val="24"/>
          <w:szCs w:val="24"/>
        </w:rPr>
        <w:t>was on speaking terms with God</w:t>
      </w:r>
    </w:p>
    <w:p w14:paraId="4966C781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they communicated often</w:t>
      </w:r>
    </w:p>
    <w:p w14:paraId="07006939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Elijah was used to listening to what God had to say</w:t>
      </w:r>
    </w:p>
    <w:p w14:paraId="35D15C84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he paid attention to what God said to him</w:t>
      </w:r>
    </w:p>
    <w:p w14:paraId="3BD6FF42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he was “tuned in” to God</w:t>
      </w:r>
    </w:p>
    <w:p w14:paraId="420B4F82" w14:textId="77777777" w:rsidR="0025000C" w:rsidRPr="0025000C" w:rsidRDefault="0025000C" w:rsidP="0025000C"/>
    <w:p w14:paraId="46F60179" w14:textId="77777777" w:rsidR="0025000C" w:rsidRPr="0025000C" w:rsidRDefault="0025000C" w:rsidP="0025000C">
      <w:r w:rsidRPr="0025000C">
        <w:t xml:space="preserve">What mandate did the Lord give to Elijah? </w:t>
      </w:r>
    </w:p>
    <w:p w14:paraId="66A3513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leave here, go east</w:t>
      </w:r>
    </w:p>
    <w:p w14:paraId="227008D8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 xml:space="preserve">hid in the </w:t>
      </w:r>
      <w:proofErr w:type="spellStart"/>
      <w:r w:rsidRPr="0025000C">
        <w:rPr>
          <w:rFonts w:ascii="Times New Roman" w:hAnsi="Times New Roman"/>
          <w:sz w:val="24"/>
          <w:szCs w:val="24"/>
        </w:rPr>
        <w:t>Kerith</w:t>
      </w:r>
      <w:proofErr w:type="spellEnd"/>
      <w:r w:rsidRPr="0025000C">
        <w:rPr>
          <w:rFonts w:ascii="Times New Roman" w:hAnsi="Times New Roman"/>
          <w:sz w:val="24"/>
          <w:szCs w:val="24"/>
        </w:rPr>
        <w:t xml:space="preserve"> Ravine, east of Jordan</w:t>
      </w:r>
    </w:p>
    <w:p w14:paraId="3F101A17" w14:textId="77777777" w:rsidR="0025000C" w:rsidRPr="0025000C" w:rsidRDefault="0025000C" w:rsidP="0025000C"/>
    <w:p w14:paraId="67C5B31A" w14:textId="77777777" w:rsidR="0025000C" w:rsidRPr="0025000C" w:rsidRDefault="0025000C" w:rsidP="0025000C">
      <w:r w:rsidRPr="0025000C">
        <w:t xml:space="preserve">What promise did He give? How did Elijah respond? </w:t>
      </w:r>
    </w:p>
    <w:p w14:paraId="2674E8F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you’ll have good brook water to drink</w:t>
      </w:r>
    </w:p>
    <w:p w14:paraId="6E1A9450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I’ve arranged for ravens to bring you food</w:t>
      </w:r>
    </w:p>
    <w:p w14:paraId="0CB8A492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you’ll be safe and provided for</w:t>
      </w:r>
    </w:p>
    <w:p w14:paraId="228E30E9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“</w:t>
      </w:r>
      <w:proofErr w:type="gramStart"/>
      <w:r w:rsidRPr="0025000C">
        <w:rPr>
          <w:rFonts w:ascii="Times New Roman" w:hAnsi="Times New Roman"/>
          <w:sz w:val="24"/>
          <w:szCs w:val="24"/>
        </w:rPr>
        <w:t>so</w:t>
      </w:r>
      <w:proofErr w:type="gramEnd"/>
      <w:r w:rsidRPr="0025000C">
        <w:rPr>
          <w:rFonts w:ascii="Times New Roman" w:hAnsi="Times New Roman"/>
          <w:sz w:val="24"/>
          <w:szCs w:val="24"/>
        </w:rPr>
        <w:t xml:space="preserve"> he did with the Lord told him to do”</w:t>
      </w:r>
    </w:p>
    <w:p w14:paraId="0AA0DAB1" w14:textId="5CECFF81" w:rsidR="0025000C" w:rsidRDefault="0025000C" w:rsidP="00D67CAC"/>
    <w:p w14:paraId="71361463" w14:textId="77777777" w:rsidR="0025000C" w:rsidRPr="0025000C" w:rsidRDefault="0025000C" w:rsidP="0025000C">
      <w:r w:rsidRPr="0025000C">
        <w:t>What is “just in time” inventory?</w:t>
      </w:r>
    </w:p>
    <w:p w14:paraId="42B920FC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the vendors who supply the parts for manufacture do not deliver large quantities</w:t>
      </w:r>
    </w:p>
    <w:p w14:paraId="533349AC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They deliver only enough for one or two days of production at a time</w:t>
      </w:r>
    </w:p>
    <w:p w14:paraId="719E3B6D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proofErr w:type="gramStart"/>
      <w:r w:rsidRPr="0025000C">
        <w:rPr>
          <w:rFonts w:ascii="Times New Roman" w:hAnsi="Times New Roman"/>
          <w:sz w:val="24"/>
          <w:szCs w:val="24"/>
        </w:rPr>
        <w:t>Thus</w:t>
      </w:r>
      <w:proofErr w:type="gramEnd"/>
      <w:r w:rsidRPr="0025000C">
        <w:rPr>
          <w:rFonts w:ascii="Times New Roman" w:hAnsi="Times New Roman"/>
          <w:sz w:val="24"/>
          <w:szCs w:val="24"/>
        </w:rPr>
        <w:t xml:space="preserve"> the manufacturing facility does not need to provide warehousing for large quantities</w:t>
      </w:r>
    </w:p>
    <w:p w14:paraId="5E5AACAC" w14:textId="77777777" w:rsidR="0025000C" w:rsidRPr="0025000C" w:rsidRDefault="0025000C" w:rsidP="0025000C"/>
    <w:p w14:paraId="579F27DC" w14:textId="77777777" w:rsidR="0025000C" w:rsidRPr="0025000C" w:rsidRDefault="0025000C" w:rsidP="0025000C">
      <w:r w:rsidRPr="0025000C">
        <w:t>This is what God is doing for Elijah – “just in time” provisions.  Why do you think God provides in this way?</w:t>
      </w:r>
    </w:p>
    <w:p w14:paraId="0FC919E9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it requires faith on our part</w:t>
      </w:r>
    </w:p>
    <w:p w14:paraId="30F3C435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our human nature likes to see the whole month or year’s supply stacked there in front of us</w:t>
      </w:r>
    </w:p>
    <w:p w14:paraId="12BAE07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He wants us to learn to trust Him, not our own cleverness or our own means of provision</w:t>
      </w:r>
    </w:p>
    <w:p w14:paraId="26416249" w14:textId="77777777" w:rsidR="0025000C" w:rsidRPr="0025000C" w:rsidRDefault="0025000C" w:rsidP="0025000C"/>
    <w:p w14:paraId="35646170" w14:textId="77777777" w:rsidR="0025000C" w:rsidRPr="0025000C" w:rsidRDefault="0025000C" w:rsidP="0025000C">
      <w:r w:rsidRPr="0025000C">
        <w:t>What were some other situations where God supplied what was needed just in time?</w:t>
      </w:r>
    </w:p>
    <w:p w14:paraId="66FAD42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Abraham was told to sacrifice his son, God supplied a ram</w:t>
      </w:r>
    </w:p>
    <w:p w14:paraId="3FA9235F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The widow who was asked to provide a meal for the prophet</w:t>
      </w:r>
    </w:p>
    <w:p w14:paraId="56BED97D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Jesus pulled Peter out of the water when he took his eyes of Jesus</w:t>
      </w:r>
    </w:p>
    <w:p w14:paraId="72AA726A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God rescued Joseph out of prison just in time</w:t>
      </w:r>
    </w:p>
    <w:p w14:paraId="0FF43CD4" w14:textId="77777777" w:rsidR="0025000C" w:rsidRPr="0025000C" w:rsidRDefault="0025000C" w:rsidP="0025000C"/>
    <w:p w14:paraId="27CE4F48" w14:textId="204AA246" w:rsidR="0025000C" w:rsidRPr="0025000C" w:rsidRDefault="0025000C" w:rsidP="0025000C">
      <w:r w:rsidRPr="0025000C">
        <w:t>What are some situations when God provided for you</w:t>
      </w:r>
      <w:r w:rsidR="00C75846">
        <w:t xml:space="preserve"> …</w:t>
      </w:r>
      <w:r w:rsidRPr="0025000C">
        <w:t xml:space="preserve"> just in time</w:t>
      </w:r>
      <w:r w:rsidR="00C75846">
        <w:t>?</w:t>
      </w:r>
    </w:p>
    <w:p w14:paraId="30C454D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provided a job right after we prayed</w:t>
      </w:r>
    </w:p>
    <w:p w14:paraId="76F6EA0E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received a gift to pay a bill</w:t>
      </w:r>
    </w:p>
    <w:p w14:paraId="797E1F42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God opened the door to a new opportunity at the right time</w:t>
      </w:r>
    </w:p>
    <w:p w14:paraId="768210B3" w14:textId="77777777" w:rsidR="0025000C" w:rsidRPr="0025000C" w:rsidRDefault="0025000C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25000C">
        <w:rPr>
          <w:rFonts w:ascii="Times New Roman" w:hAnsi="Times New Roman"/>
          <w:sz w:val="24"/>
          <w:szCs w:val="24"/>
        </w:rPr>
        <w:t>God gave physical strength, right when it was needed</w:t>
      </w:r>
    </w:p>
    <w:p w14:paraId="76C78841" w14:textId="29636A90" w:rsidR="0025000C" w:rsidRPr="0025000C" w:rsidRDefault="00AD06AD" w:rsidP="0025000C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BFC350D">
          <v:shape id="_x0000_s1026" type="#_x0000_t202" style="position:absolute;left:0;text-align:left;margin-left:288.3pt;margin-top:20.55pt;width:174.65pt;height:45.6pt;z-index:1">
            <v:textbox>
              <w:txbxContent>
                <w:p w14:paraId="7818EC43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  <w:r w:rsidR="0025000C" w:rsidRPr="0025000C">
        <w:rPr>
          <w:rFonts w:ascii="Times New Roman" w:hAnsi="Times New Roman"/>
          <w:sz w:val="24"/>
          <w:szCs w:val="24"/>
        </w:rPr>
        <w:t>God gave the wisdom to solve a problem right when it was needed</w:t>
      </w:r>
    </w:p>
    <w:p w14:paraId="3416064B" w14:textId="230C9CC0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</w:rPr>
        <w:lastRenderedPageBreak/>
        <w:t>Application</w:t>
      </w:r>
    </w:p>
    <w:p w14:paraId="1BE798B3" w14:textId="77777777" w:rsidR="00C75846" w:rsidRPr="00C75846" w:rsidRDefault="00C75846" w:rsidP="00C75846">
      <w:p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Look around. </w:t>
      </w:r>
    </w:p>
    <w:p w14:paraId="1ED9BD3B" w14:textId="77777777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Approach your week with an eye to identify beliefs and practices around you that conflict with God’s authority. </w:t>
      </w:r>
    </w:p>
    <w:p w14:paraId="223D4EBC" w14:textId="77777777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>Pray, asking God to help you discern false beliefs and practices.</w:t>
      </w:r>
    </w:p>
    <w:p w14:paraId="25025505" w14:textId="77777777" w:rsidR="00C75846" w:rsidRPr="00C75846" w:rsidRDefault="00C75846" w:rsidP="00C75846">
      <w:pPr>
        <w:rPr>
          <w:rFonts w:ascii="Comic Sans MS" w:hAnsi="Comic Sans MS"/>
          <w:szCs w:val="22"/>
        </w:rPr>
      </w:pPr>
    </w:p>
    <w:p w14:paraId="658468AC" w14:textId="77777777" w:rsidR="00C75846" w:rsidRPr="00C75846" w:rsidRDefault="00C75846" w:rsidP="00C75846">
      <w:p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Speak up. </w:t>
      </w:r>
    </w:p>
    <w:p w14:paraId="23B06FBE" w14:textId="77777777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Take a stand against ideas that attack God’s authority. </w:t>
      </w:r>
    </w:p>
    <w:p w14:paraId="42BB9D05" w14:textId="77777777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Speak up in a discussion or write a letter. </w:t>
      </w:r>
    </w:p>
    <w:p w14:paraId="3283B038" w14:textId="5171A504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Be a voice for God’s </w:t>
      </w:r>
      <w:proofErr w:type="gramStart"/>
      <w:r w:rsidRPr="00C75846">
        <w:rPr>
          <w:rFonts w:ascii="Comic Sans MS" w:hAnsi="Comic Sans MS"/>
          <w:szCs w:val="22"/>
        </w:rPr>
        <w:t>truth, but</w:t>
      </w:r>
      <w:proofErr w:type="gramEnd"/>
      <w:r w:rsidRPr="00C75846">
        <w:rPr>
          <w:rFonts w:ascii="Comic Sans MS" w:hAnsi="Comic Sans MS"/>
          <w:szCs w:val="22"/>
        </w:rPr>
        <w:t xml:space="preserve"> do so with grace and love.</w:t>
      </w:r>
    </w:p>
    <w:p w14:paraId="010C214D" w14:textId="77777777" w:rsidR="00C75846" w:rsidRPr="00C75846" w:rsidRDefault="00C75846" w:rsidP="00C75846">
      <w:pPr>
        <w:rPr>
          <w:rFonts w:ascii="Comic Sans MS" w:hAnsi="Comic Sans MS"/>
          <w:szCs w:val="22"/>
        </w:rPr>
      </w:pPr>
    </w:p>
    <w:p w14:paraId="496628FD" w14:textId="77777777" w:rsidR="00C75846" w:rsidRPr="00C75846" w:rsidRDefault="00C75846" w:rsidP="00C75846">
      <w:p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Sign up. </w:t>
      </w:r>
    </w:p>
    <w:p w14:paraId="6F3F5D95" w14:textId="77777777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 xml:space="preserve">Sign up for a mission trip to a place where God is not recognized as the One, true God. </w:t>
      </w:r>
    </w:p>
    <w:p w14:paraId="6CF6031B" w14:textId="0A4BFA51" w:rsidR="00C75846" w:rsidRPr="00C75846" w:rsidRDefault="00C75846" w:rsidP="00C75846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C75846">
        <w:rPr>
          <w:rFonts w:ascii="Comic Sans MS" w:hAnsi="Comic Sans MS"/>
          <w:szCs w:val="22"/>
        </w:rPr>
        <w:t>Represent Christ in a place that does not know Him.</w:t>
      </w:r>
    </w:p>
    <w:p w14:paraId="35E62DC5" w14:textId="0965C295" w:rsidR="00C75846" w:rsidRPr="00C75846" w:rsidRDefault="00AD06AD" w:rsidP="00C75846">
      <w:pPr>
        <w:rPr>
          <w:rFonts w:ascii="Comic Sans MS" w:hAnsi="Comic Sans MS"/>
          <w:szCs w:val="22"/>
        </w:rPr>
      </w:pPr>
      <w:r>
        <w:rPr>
          <w:noProof/>
        </w:rPr>
        <w:pict w14:anchorId="1FE68C8C">
          <v:shape id="_x0000_s1035" type="#_x0000_t202" style="position:absolute;margin-left:351.8pt;margin-top:310.25pt;width:148.6pt;height:91.8pt;z-index:9" stroked="f">
            <v:textbox>
              <w:txbxContent>
                <w:p w14:paraId="2D4D229D" w14:textId="2C7DF4B6" w:rsidR="00F46712" w:rsidRPr="00F46712" w:rsidRDefault="00C24C62" w:rsidP="00F4671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Clues and words taken from 1 Kings 16:29 - 33 and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 xml:space="preserve">17:1 - 6.  </w:t>
                  </w:r>
                  <w:r w:rsidR="00F46712">
                    <w:rPr>
                      <w:rFonts w:ascii="Comic Sans MS" w:hAnsi="Comic Sans MS"/>
                      <w:sz w:val="20"/>
                      <w:szCs w:val="20"/>
                    </w:rPr>
                    <w:t xml:space="preserve">Solution and other fun Family Activities can be found at </w:t>
                  </w:r>
                  <w:hyperlink r:id="rId10" w:history="1">
                    <w:r w:rsidR="00F46712" w:rsidRPr="00F46712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</w:rPr>
                      <w:t>https://tinyurl.com/yskhtj6d</w:t>
                    </w:r>
                  </w:hyperlink>
                  <w:r w:rsidR="00F4671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4415BABB">
          <v:shape id="_x0000_s1033" type="#_x0000_t202" style="position:absolute;margin-left:-40.45pt;margin-top:22.25pt;width:221.75pt;height:35.15pt;z-index:7" stroked="f">
            <v:textbox>
              <w:txbxContent>
                <w:p w14:paraId="50506129" w14:textId="1FA0A189" w:rsidR="00C75846" w:rsidRPr="00765EBF" w:rsidRDefault="00C75846" w:rsidP="00C7584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765EBF">
                    <w:rPr>
                      <w:rFonts w:ascii="Comic Sans MS" w:hAnsi="Comic Sans MS"/>
                      <w:sz w:val="32"/>
                      <w:szCs w:val="32"/>
                    </w:rPr>
                    <w:t>Crossword Puzzle</w:t>
                  </w:r>
                </w:p>
              </w:txbxContent>
            </v:textbox>
          </v:shape>
        </w:pict>
      </w:r>
      <w:r>
        <w:rPr>
          <w:noProof/>
        </w:rPr>
        <w:pict w14:anchorId="418F0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81.45pt;margin-top:355.85pt;width:137.4pt;height:98.6pt;z-index:6;mso-position-horizontal-relative:text;mso-position-vertical-relative:page">
            <v:imagedata r:id="rId11" o:title="crow-clipart-md"/>
            <w10:wrap type="square" anchory="page"/>
          </v:shape>
        </w:pict>
      </w:r>
      <w:r w:rsidR="00C75846">
        <w:fldChar w:fldCharType="begin"/>
      </w:r>
      <w:r w:rsidR="00C75846">
        <w:instrText xml:space="preserve"> INCLUDEPICTURE "https://creazilla-store.fra1.digitaloceanspaces.com/cliparts/3161731/crow-clipart-md.png" \* MERGEFORMATINET </w:instrText>
      </w:r>
      <w:r>
        <w:fldChar w:fldCharType="separate"/>
      </w:r>
      <w:r w:rsidR="00C75846">
        <w:fldChar w:fldCharType="end"/>
      </w:r>
      <w:r>
        <w:rPr>
          <w:noProof/>
        </w:rPr>
        <w:pict w14:anchorId="7AE8F93A">
          <v:shape id="_x0000_s1031" type="#_x0000_t75" style="position:absolute;margin-left:38.7pt;margin-top:518pt;width:142.1pt;height:109.6pt;z-index:5;mso-position-horizontal-relative:text;mso-position-vertical-relative:page">
            <v:imagedata r:id="rId12" o:title="raven-clipart-md"/>
            <w10:wrap type="square" anchory="page"/>
          </v:shape>
        </w:pict>
      </w:r>
      <w:r>
        <w:rPr>
          <w:noProof/>
        </w:rPr>
        <w:pict w14:anchorId="4B9C9DA9">
          <v:shape id="Picture 6" o:spid="_x0000_s1029" type="#_x0000_t75" alt="Text&#10;&#10;Description automatically generated" style="position:absolute;margin-left:-53.9pt;margin-top:573.7pt;width:180.75pt;height:100.25pt;z-index: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13" o:title="Text&#10;&#10;Description automatically generated"/>
            <w10:wrap type="square" anchorx="margin" anchory="margin"/>
          </v:shape>
        </w:pict>
      </w:r>
      <w:r>
        <w:rPr>
          <w:noProof/>
        </w:rPr>
        <w:pict w14:anchorId="0DF793BB">
          <v:shape id="Picture 4" o:spid="_x0000_s1028" type="#_x0000_t75" alt="Text&#10;&#10;Description automatically generated" style="position:absolute;margin-left:-61pt;margin-top:400.4pt;width:185.6pt;height:131.75pt;z-index:3;visibility:visible;mso-wrap-style:square;mso-wrap-distance-left:9pt;mso-wrap-distance-top:0;mso-wrap-distance-right:9pt;mso-wrap-distance-bottom:0;mso-position-horizontal-relative:margin;mso-position-vertical-relative:page;mso-width-relative:margin;mso-height-relative:margin">
            <v:imagedata r:id="rId14" o:title="Text&#10;&#10;Description automatically generated"/>
            <w10:wrap type="square" anchorx="margin" anchory="page"/>
          </v:shape>
        </w:pict>
      </w:r>
      <w:r>
        <w:rPr>
          <w:noProof/>
        </w:rPr>
        <w:pict w14:anchorId="59E4ECCA">
          <v:shape id="Picture 3" o:spid="_x0000_s1027" type="#_x0000_t75" alt="A picture containing diagram&#10;&#10;Description automatically generated" style="position:absolute;margin-left:124.5pt;margin-top:387.9pt;width:382.15pt;height:375.05pt;z-index:2;visibility:visible;mso-wrap-style:square;mso-wrap-distance-left:9pt;mso-wrap-distance-top:0;mso-wrap-distance-right:9pt;mso-wrap-distance-bottom:0;mso-position-horizontal-relative:text;mso-position-vertical-relative:page;mso-width-relative:margin;mso-height-relative:margin">
            <v:imagedata r:id="rId15" o:title="A picture containing diagram&#10;&#10;Description automatically generated"/>
            <w10:wrap type="square" anchory="page"/>
          </v:shape>
        </w:pict>
      </w:r>
    </w:p>
    <w:sectPr w:rsidR="00C75846" w:rsidRPr="00C75846" w:rsidSect="005229AB">
      <w:headerReference w:type="default" r:id="rId16"/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7681" w14:textId="77777777" w:rsidR="00AD06AD" w:rsidRDefault="00AD06AD">
      <w:r>
        <w:separator/>
      </w:r>
    </w:p>
  </w:endnote>
  <w:endnote w:type="continuationSeparator" w:id="0">
    <w:p w14:paraId="494657CD" w14:textId="77777777" w:rsidR="00AD06AD" w:rsidRDefault="00AD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6F02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AC152" w14:textId="77777777" w:rsidR="00AD06AD" w:rsidRDefault="00AD06AD">
      <w:r>
        <w:separator/>
      </w:r>
    </w:p>
  </w:footnote>
  <w:footnote w:type="continuationSeparator" w:id="0">
    <w:p w14:paraId="414E26B9" w14:textId="77777777" w:rsidR="00AD06AD" w:rsidRDefault="00AD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9C92" w14:textId="00FD3A54" w:rsidR="003B657E" w:rsidRPr="00C34DEE" w:rsidRDefault="009C36C5">
    <w:pPr>
      <w:pStyle w:val="Header"/>
      <w:rPr>
        <w:sz w:val="28"/>
        <w:szCs w:val="28"/>
      </w:rPr>
    </w:pPr>
    <w:r>
      <w:rPr>
        <w:sz w:val="28"/>
        <w:szCs w:val="28"/>
      </w:rPr>
      <w:t>7/25/2021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Serve with Courage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27668"/>
    <w:multiLevelType w:val="hybridMultilevel"/>
    <w:tmpl w:val="83CC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65D37"/>
    <w:multiLevelType w:val="hybridMultilevel"/>
    <w:tmpl w:val="FA040E7E"/>
    <w:lvl w:ilvl="0" w:tplc="7CB488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95A4D"/>
    <w:multiLevelType w:val="hybridMultilevel"/>
    <w:tmpl w:val="6EC61DE6"/>
    <w:lvl w:ilvl="0" w:tplc="55E00D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6C5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5000C"/>
    <w:rsid w:val="002737E2"/>
    <w:rsid w:val="00282C27"/>
    <w:rsid w:val="002F4148"/>
    <w:rsid w:val="002F5E43"/>
    <w:rsid w:val="00310330"/>
    <w:rsid w:val="003452CC"/>
    <w:rsid w:val="003B1F34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55B65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6F2FB4"/>
    <w:rsid w:val="0072080C"/>
    <w:rsid w:val="00765EBF"/>
    <w:rsid w:val="0077239C"/>
    <w:rsid w:val="0077255E"/>
    <w:rsid w:val="0078186D"/>
    <w:rsid w:val="007840BC"/>
    <w:rsid w:val="00792D2B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86A3E"/>
    <w:rsid w:val="00992AA3"/>
    <w:rsid w:val="009A582F"/>
    <w:rsid w:val="009C36C5"/>
    <w:rsid w:val="009E6A6A"/>
    <w:rsid w:val="00A175E9"/>
    <w:rsid w:val="00A43DDB"/>
    <w:rsid w:val="00A462D4"/>
    <w:rsid w:val="00A76D53"/>
    <w:rsid w:val="00A80135"/>
    <w:rsid w:val="00AA59FD"/>
    <w:rsid w:val="00AB5F48"/>
    <w:rsid w:val="00AD06AD"/>
    <w:rsid w:val="00B31507"/>
    <w:rsid w:val="00B33786"/>
    <w:rsid w:val="00B51B04"/>
    <w:rsid w:val="00B64418"/>
    <w:rsid w:val="00B81340"/>
    <w:rsid w:val="00BD3D81"/>
    <w:rsid w:val="00C02BC7"/>
    <w:rsid w:val="00C24C62"/>
    <w:rsid w:val="00C33F2D"/>
    <w:rsid w:val="00C34DEE"/>
    <w:rsid w:val="00C730C7"/>
    <w:rsid w:val="00C75846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E72A96"/>
    <w:rsid w:val="00F01C1D"/>
    <w:rsid w:val="00F276F7"/>
    <w:rsid w:val="00F46712"/>
    <w:rsid w:val="00F47DE2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202E8"/>
  <w15:chartTrackingRefBased/>
  <w15:docId w15:val="{EEA436AC-DBF6-4259-8D0E-C79F78D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6F2FB4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467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o7131rio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tinyurl.com/yskhtj6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nyurl.com/yskhtj6d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114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6</cp:revision>
  <cp:lastPrinted>2009-11-06T03:14:00Z</cp:lastPrinted>
  <dcterms:created xsi:type="dcterms:W3CDTF">2021-07-09T10:57:00Z</dcterms:created>
  <dcterms:modified xsi:type="dcterms:W3CDTF">2021-07-10T11:35:00Z</dcterms:modified>
</cp:coreProperties>
</file>